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2" w:rsidRDefault="008F79DD">
      <w:pPr>
        <w:spacing w:line="1" w:lineRule="exact"/>
      </w:pPr>
      <w:r>
        <w:rPr>
          <w:noProof/>
          <w:lang w:bidi="ar-SA"/>
        </w:rPr>
        <w:drawing>
          <wp:anchor distT="0" distB="0" distL="88900" distR="88900" simplePos="0" relativeHeight="125829378" behindDoc="0" locked="0" layoutInCell="1" allowOverlap="1">
            <wp:simplePos x="0" y="0"/>
            <wp:positionH relativeFrom="page">
              <wp:posOffset>711835</wp:posOffset>
            </wp:positionH>
            <wp:positionV relativeFrom="paragraph">
              <wp:posOffset>12700</wp:posOffset>
            </wp:positionV>
            <wp:extent cx="1200785" cy="10731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772795</wp:posOffset>
            </wp:positionH>
            <wp:positionV relativeFrom="paragraph">
              <wp:posOffset>7611110</wp:posOffset>
            </wp:positionV>
            <wp:extent cx="377825" cy="377825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744855</wp:posOffset>
            </wp:positionH>
            <wp:positionV relativeFrom="paragraph">
              <wp:posOffset>8836025</wp:posOffset>
            </wp:positionV>
            <wp:extent cx="372110" cy="36576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36B" w:rsidRDefault="0063236B">
      <w:pPr>
        <w:pStyle w:val="10"/>
        <w:keepNext/>
        <w:keepLines/>
        <w:spacing w:after="260"/>
        <w:ind w:firstLine="0"/>
        <w:jc w:val="center"/>
      </w:pPr>
      <w:bookmarkStart w:id="0" w:name="_GoBack"/>
      <w:bookmarkStart w:id="1" w:name="bookmark0"/>
      <w:bookmarkStart w:id="2" w:name="bookmark1"/>
      <w:bookmarkStart w:id="3" w:name="bookmark2"/>
      <w:bookmarkEnd w:id="0"/>
    </w:p>
    <w:p w:rsidR="00191C62" w:rsidRDefault="008F79DD">
      <w:pPr>
        <w:pStyle w:val="10"/>
        <w:keepNext/>
        <w:keepLines/>
        <w:spacing w:after="260"/>
        <w:ind w:firstLine="0"/>
        <w:jc w:val="center"/>
      </w:pPr>
      <w:r>
        <w:t>Поздравляем! Ваш ребёнок стал обладателем путевки в</w:t>
      </w:r>
      <w:r>
        <w:br/>
        <w:t>детский оздоровительный лагерь «Горный Орлёнок»!</w:t>
      </w:r>
      <w:bookmarkEnd w:id="1"/>
      <w:bookmarkEnd w:id="2"/>
      <w:bookmarkEnd w:id="3"/>
    </w:p>
    <w:p w:rsidR="0059301E" w:rsidRDefault="0059301E">
      <w:pPr>
        <w:pStyle w:val="10"/>
        <w:keepNext/>
        <w:keepLines/>
        <w:spacing w:after="260"/>
        <w:ind w:firstLine="0"/>
        <w:jc w:val="center"/>
      </w:pPr>
    </w:p>
    <w:p w:rsidR="00191C62" w:rsidRDefault="008F79DD" w:rsidP="0087739A">
      <w:pPr>
        <w:pStyle w:val="11"/>
        <w:ind w:firstLine="0"/>
      </w:pPr>
      <w:r>
        <w:t>Чтобы отдых доставил Вашей семье только радостные эмоции, подумайте о сборах ребенка в лагерь заранее. Вот несколько</w:t>
      </w:r>
      <w:r w:rsidR="00DE0763">
        <w:t xml:space="preserve"> </w:t>
      </w:r>
      <w:r>
        <w:t>важных пунктов, на которые стоит обратить внимание.</w:t>
      </w:r>
    </w:p>
    <w:p w:rsidR="00191C62" w:rsidRPr="0087739A" w:rsidRDefault="008F79DD" w:rsidP="00402C91">
      <w:pPr>
        <w:pStyle w:val="10"/>
        <w:keepNext/>
        <w:keepLines/>
      </w:pPr>
      <w:bookmarkStart w:id="4" w:name="bookmark3"/>
      <w:bookmarkStart w:id="5" w:name="bookmark4"/>
      <w:bookmarkStart w:id="6" w:name="bookmark5"/>
      <w:r>
        <w:t>Документы, необходимые для заезда на оздоровительную смену:</w:t>
      </w:r>
      <w:bookmarkStart w:id="7" w:name="bookmark6"/>
      <w:bookmarkEnd w:id="4"/>
      <w:bookmarkEnd w:id="5"/>
      <w:bookmarkEnd w:id="6"/>
      <w:bookmarkEnd w:id="7"/>
    </w:p>
    <w:p w:rsidR="00296E3E" w:rsidRPr="0087739A" w:rsidRDefault="00296E3E" w:rsidP="0087739A">
      <w:pPr>
        <w:pStyle w:val="11"/>
        <w:numPr>
          <w:ilvl w:val="0"/>
          <w:numId w:val="4"/>
        </w:numPr>
        <w:tabs>
          <w:tab w:val="left" w:pos="440"/>
        </w:tabs>
        <w:spacing w:line="276" w:lineRule="auto"/>
      </w:pPr>
      <w:r w:rsidRPr="0087739A">
        <w:t>Путевка в ДОЛ «Горный Орлёнок»</w:t>
      </w:r>
    </w:p>
    <w:p w:rsidR="00191C62" w:rsidRPr="0087739A" w:rsidRDefault="008F79DD" w:rsidP="0087739A">
      <w:pPr>
        <w:pStyle w:val="11"/>
        <w:numPr>
          <w:ilvl w:val="0"/>
          <w:numId w:val="4"/>
        </w:numPr>
        <w:tabs>
          <w:tab w:val="left" w:pos="547"/>
        </w:tabs>
        <w:spacing w:line="233" w:lineRule="auto"/>
      </w:pPr>
      <w:bookmarkStart w:id="8" w:name="bookmark7"/>
      <w:bookmarkEnd w:id="8"/>
      <w:r w:rsidRPr="0087739A">
        <w:t>Справка формы 079/у - «Медицинская справка о состоянии здоровья ребенка, отъезжающего в организацию отдыха детей и их оздоровления» (оформляется в поликлинике по месту жительства не ранее чем за 10 дней до заезда)</w:t>
      </w:r>
    </w:p>
    <w:p w:rsidR="00191C62" w:rsidRPr="0087739A" w:rsidRDefault="008F79DD" w:rsidP="0087739A">
      <w:pPr>
        <w:pStyle w:val="20"/>
        <w:numPr>
          <w:ilvl w:val="0"/>
          <w:numId w:val="4"/>
        </w:numPr>
        <w:tabs>
          <w:tab w:val="left" w:pos="547"/>
        </w:tabs>
        <w:spacing w:line="257" w:lineRule="auto"/>
        <w:rPr>
          <w:i w:val="0"/>
          <w:sz w:val="28"/>
          <w:szCs w:val="28"/>
        </w:rPr>
      </w:pPr>
      <w:bookmarkStart w:id="9" w:name="bookmark8"/>
      <w:bookmarkEnd w:id="9"/>
      <w:r w:rsidRPr="0087739A">
        <w:rPr>
          <w:i w:val="0"/>
          <w:iCs w:val="0"/>
          <w:sz w:val="28"/>
          <w:szCs w:val="28"/>
        </w:rPr>
        <w:t xml:space="preserve">Справка об </w:t>
      </w:r>
      <w:r w:rsidR="0087739A" w:rsidRPr="0087739A">
        <w:rPr>
          <w:i w:val="0"/>
          <w:iCs w:val="0"/>
          <w:sz w:val="28"/>
          <w:szCs w:val="28"/>
        </w:rPr>
        <w:t>отсутствии контактов с инфекционными заболеваниями</w:t>
      </w:r>
      <w:r w:rsidRPr="0087739A">
        <w:rPr>
          <w:i w:val="0"/>
          <w:iCs w:val="0"/>
          <w:sz w:val="28"/>
          <w:szCs w:val="28"/>
        </w:rPr>
        <w:t xml:space="preserve"> (оформляется за 3 дня до заезда в лагерь, </w:t>
      </w:r>
      <w:r w:rsidR="0087739A" w:rsidRPr="0087739A">
        <w:rPr>
          <w:i w:val="0"/>
          <w:iCs w:val="0"/>
          <w:sz w:val="28"/>
          <w:szCs w:val="28"/>
        </w:rPr>
        <w:t>у врача-педиатра или врача-инфекциониста</w:t>
      </w:r>
      <w:r w:rsidRPr="0087739A">
        <w:rPr>
          <w:i w:val="0"/>
          <w:iCs w:val="0"/>
          <w:sz w:val="28"/>
          <w:szCs w:val="28"/>
        </w:rPr>
        <w:t>)</w:t>
      </w:r>
    </w:p>
    <w:p w:rsidR="00191C62" w:rsidRPr="0087739A" w:rsidRDefault="008F79DD" w:rsidP="0087739A">
      <w:pPr>
        <w:pStyle w:val="11"/>
        <w:numPr>
          <w:ilvl w:val="0"/>
          <w:numId w:val="4"/>
        </w:numPr>
        <w:tabs>
          <w:tab w:val="left" w:pos="440"/>
        </w:tabs>
        <w:spacing w:line="276" w:lineRule="auto"/>
      </w:pPr>
      <w:bookmarkStart w:id="10" w:name="bookmark9"/>
      <w:bookmarkEnd w:id="10"/>
      <w:r w:rsidRPr="0087739A">
        <w:t>КОПИЯ прививочного сертификата</w:t>
      </w:r>
      <w:r w:rsidR="0087739A">
        <w:t xml:space="preserve"> или выписка о прививках</w:t>
      </w:r>
    </w:p>
    <w:p w:rsidR="00191C62" w:rsidRPr="0087739A" w:rsidRDefault="008F79DD" w:rsidP="0087739A">
      <w:pPr>
        <w:pStyle w:val="11"/>
        <w:numPr>
          <w:ilvl w:val="0"/>
          <w:numId w:val="4"/>
        </w:numPr>
        <w:tabs>
          <w:tab w:val="left" w:pos="440"/>
        </w:tabs>
        <w:spacing w:line="276" w:lineRule="auto"/>
      </w:pPr>
      <w:bookmarkStart w:id="11" w:name="bookmark10"/>
      <w:bookmarkEnd w:id="11"/>
      <w:r w:rsidRPr="0087739A">
        <w:t>КОПИЯ медицинского страхового полиса</w:t>
      </w:r>
    </w:p>
    <w:p w:rsidR="00191C62" w:rsidRPr="0087739A" w:rsidRDefault="008F79DD" w:rsidP="0087739A">
      <w:pPr>
        <w:pStyle w:val="11"/>
        <w:numPr>
          <w:ilvl w:val="0"/>
          <w:numId w:val="4"/>
        </w:numPr>
        <w:tabs>
          <w:tab w:val="left" w:pos="440"/>
        </w:tabs>
        <w:spacing w:line="276" w:lineRule="auto"/>
      </w:pPr>
      <w:bookmarkStart w:id="12" w:name="bookmark11"/>
      <w:bookmarkEnd w:id="12"/>
      <w:r w:rsidRPr="0087739A">
        <w:t xml:space="preserve">КОПИЯ свидетельства о рождении </w:t>
      </w:r>
      <w:r w:rsidR="0087739A">
        <w:t>(</w:t>
      </w:r>
      <w:r w:rsidRPr="0087739A">
        <w:t>или паспорта с 14 лет)</w:t>
      </w:r>
    </w:p>
    <w:p w:rsidR="00191C62" w:rsidRPr="0087739A" w:rsidRDefault="008F79DD" w:rsidP="0087739A">
      <w:pPr>
        <w:pStyle w:val="11"/>
        <w:numPr>
          <w:ilvl w:val="0"/>
          <w:numId w:val="4"/>
        </w:numPr>
        <w:tabs>
          <w:tab w:val="left" w:pos="547"/>
        </w:tabs>
      </w:pPr>
      <w:bookmarkStart w:id="13" w:name="bookmark12"/>
      <w:bookmarkEnd w:id="13"/>
      <w:r w:rsidRPr="0087739A">
        <w:t>Страховка от укуса клеща или выписка из прививочного сертификата о вакцинации против клещевого энцефалита</w:t>
      </w:r>
    </w:p>
    <w:p w:rsidR="00191C62" w:rsidRPr="0087739A" w:rsidRDefault="008F79DD" w:rsidP="0087739A">
      <w:pPr>
        <w:pStyle w:val="20"/>
        <w:numPr>
          <w:ilvl w:val="0"/>
          <w:numId w:val="4"/>
        </w:numPr>
        <w:tabs>
          <w:tab w:val="left" w:pos="547"/>
        </w:tabs>
        <w:spacing w:line="240" w:lineRule="auto"/>
        <w:rPr>
          <w:i w:val="0"/>
          <w:sz w:val="28"/>
          <w:szCs w:val="28"/>
        </w:rPr>
      </w:pPr>
      <w:bookmarkStart w:id="14" w:name="bookmark13"/>
      <w:bookmarkEnd w:id="14"/>
      <w:r w:rsidRPr="0087739A">
        <w:rPr>
          <w:i w:val="0"/>
          <w:iCs w:val="0"/>
          <w:sz w:val="28"/>
          <w:szCs w:val="28"/>
        </w:rPr>
        <w:t>Разрешение на использование персональных данных (Приложение 4 к Договору, заполняется родителями/законными представителями)</w:t>
      </w:r>
    </w:p>
    <w:p w:rsidR="00191C62" w:rsidRPr="0087739A" w:rsidRDefault="008F79DD" w:rsidP="0087739A">
      <w:pPr>
        <w:pStyle w:val="20"/>
        <w:numPr>
          <w:ilvl w:val="0"/>
          <w:numId w:val="4"/>
        </w:numPr>
        <w:tabs>
          <w:tab w:val="left" w:pos="547"/>
        </w:tabs>
        <w:spacing w:line="240" w:lineRule="auto"/>
        <w:rPr>
          <w:i w:val="0"/>
          <w:sz w:val="28"/>
          <w:szCs w:val="28"/>
        </w:rPr>
      </w:pPr>
      <w:bookmarkStart w:id="15" w:name="bookmark14"/>
      <w:bookmarkEnd w:id="15"/>
      <w:r w:rsidRPr="0087739A">
        <w:rPr>
          <w:i w:val="0"/>
          <w:iCs w:val="0"/>
          <w:sz w:val="28"/>
          <w:szCs w:val="28"/>
        </w:rPr>
        <w:t>Разрешение на медицинское вмешательство (Приложение 2 к Договору, заполняется родителями/законными представителями)</w:t>
      </w:r>
    </w:p>
    <w:p w:rsidR="0087739A" w:rsidRPr="0087739A" w:rsidRDefault="008F79DD" w:rsidP="0087739A">
      <w:pPr>
        <w:pStyle w:val="20"/>
        <w:numPr>
          <w:ilvl w:val="0"/>
          <w:numId w:val="4"/>
        </w:numPr>
        <w:tabs>
          <w:tab w:val="left" w:pos="493"/>
        </w:tabs>
        <w:spacing w:after="320" w:line="240" w:lineRule="auto"/>
        <w:rPr>
          <w:i w:val="0"/>
          <w:sz w:val="28"/>
          <w:szCs w:val="28"/>
        </w:rPr>
      </w:pPr>
      <w:bookmarkStart w:id="16" w:name="bookmark15"/>
      <w:bookmarkEnd w:id="16"/>
      <w:r w:rsidRPr="0087739A">
        <w:rPr>
          <w:i w:val="0"/>
          <w:iCs w:val="0"/>
          <w:sz w:val="28"/>
          <w:szCs w:val="28"/>
        </w:rPr>
        <w:t>Анкета (Приложение 3 к Договору, заполняется родителями/законными представителями)</w:t>
      </w:r>
      <w:r w:rsidR="0087739A" w:rsidRPr="0087739A">
        <w:rPr>
          <w:i w:val="0"/>
          <w:sz w:val="28"/>
          <w:szCs w:val="28"/>
        </w:rPr>
        <w:t>12.Правила поведения в лагере (Приложение 5 к Договору)</w:t>
      </w:r>
    </w:p>
    <w:p w:rsidR="00191C62" w:rsidRDefault="008F79DD">
      <w:pPr>
        <w:pStyle w:val="10"/>
        <w:keepNext/>
        <w:keepLines/>
      </w:pPr>
      <w:bookmarkStart w:id="17" w:name="bookmark16"/>
      <w:bookmarkStart w:id="18" w:name="bookmark17"/>
      <w:bookmarkStart w:id="19" w:name="bookmark18"/>
      <w:r>
        <w:t>Что взять с собой</w:t>
      </w:r>
      <w:bookmarkEnd w:id="17"/>
      <w:bookmarkEnd w:id="18"/>
      <w:bookmarkEnd w:id="19"/>
    </w:p>
    <w:p w:rsidR="00191C62" w:rsidRDefault="008F79DD">
      <w:pPr>
        <w:pStyle w:val="11"/>
        <w:ind w:left="1200" w:firstLine="0"/>
      </w:pPr>
      <w:r>
        <w:rPr>
          <w:u w:val="single"/>
        </w:rPr>
        <w:t>Предметы личной гигиены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1472"/>
        </w:tabs>
        <w:ind w:left="1200" w:firstLine="0"/>
      </w:pPr>
      <w:bookmarkStart w:id="20" w:name="bookmark19"/>
      <w:bookmarkEnd w:id="20"/>
      <w:r>
        <w:t>зубная паста и щётка (в футляре);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1472"/>
        </w:tabs>
        <w:ind w:left="1200" w:firstLine="0"/>
      </w:pPr>
      <w:bookmarkStart w:id="21" w:name="bookmark20"/>
      <w:bookmarkEnd w:id="21"/>
      <w:r>
        <w:t>гель для душа, мочалка;</w:t>
      </w:r>
    </w:p>
    <w:p w:rsidR="00191C62" w:rsidRDefault="0087739A" w:rsidP="0087739A">
      <w:pPr>
        <w:pStyle w:val="11"/>
        <w:tabs>
          <w:tab w:val="left" w:pos="1472"/>
        </w:tabs>
        <w:ind w:left="1200" w:firstLine="0"/>
      </w:pPr>
      <w:bookmarkStart w:id="22" w:name="bookmark21"/>
      <w:bookmarkEnd w:id="22"/>
      <w:r>
        <w:t xml:space="preserve">-  </w:t>
      </w:r>
      <w:r w:rsidR="008F79DD">
        <w:t>банное полотенце;</w:t>
      </w:r>
    </w:p>
    <w:p w:rsidR="00191C62" w:rsidRDefault="0087739A" w:rsidP="0087739A">
      <w:pPr>
        <w:pStyle w:val="11"/>
        <w:tabs>
          <w:tab w:val="left" w:pos="1472"/>
        </w:tabs>
        <w:ind w:left="1200" w:firstLine="0"/>
      </w:pPr>
      <w:bookmarkStart w:id="23" w:name="bookmark22"/>
      <w:bookmarkEnd w:id="23"/>
      <w:r>
        <w:t xml:space="preserve">-  </w:t>
      </w:r>
      <w:r w:rsidR="008F79DD">
        <w:t>шампунь;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1472"/>
        </w:tabs>
        <w:ind w:left="1200" w:firstLine="0"/>
      </w:pPr>
      <w:bookmarkStart w:id="24" w:name="bookmark23"/>
      <w:bookmarkEnd w:id="24"/>
      <w:r>
        <w:t xml:space="preserve">расческа (девочкам </w:t>
      </w:r>
      <w:r w:rsidR="0087739A">
        <w:t>–</w:t>
      </w:r>
      <w:r>
        <w:t>заколки</w:t>
      </w:r>
      <w:r w:rsidR="0087739A">
        <w:t>,резиночки</w:t>
      </w:r>
      <w:r>
        <w:t xml:space="preserve">для волос), </w:t>
      </w:r>
      <w:r w:rsidR="0059301E">
        <w:t>кусачки</w:t>
      </w:r>
      <w:r>
        <w:t xml:space="preserve"> для ногтей;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1472"/>
        </w:tabs>
        <w:ind w:left="1200" w:firstLine="0"/>
      </w:pPr>
      <w:bookmarkStart w:id="25" w:name="bookmark24"/>
      <w:bookmarkEnd w:id="25"/>
      <w:r>
        <w:t>салфетки (сухие и влажные);</w:t>
      </w:r>
    </w:p>
    <w:p w:rsidR="00191C62" w:rsidRDefault="0087739A" w:rsidP="0087739A">
      <w:pPr>
        <w:pStyle w:val="11"/>
        <w:tabs>
          <w:tab w:val="left" w:pos="1472"/>
        </w:tabs>
        <w:spacing w:after="540"/>
        <w:ind w:left="1200" w:firstLine="0"/>
      </w:pPr>
      <w:bookmarkStart w:id="26" w:name="bookmark25"/>
      <w:bookmarkEnd w:id="26"/>
      <w:r>
        <w:t xml:space="preserve">-  </w:t>
      </w:r>
      <w:r w:rsidR="008F79DD">
        <w:t>девочкам: гигиенические принадлежности</w:t>
      </w:r>
    </w:p>
    <w:p w:rsidR="00191C62" w:rsidRDefault="008F79DD">
      <w:pPr>
        <w:pStyle w:val="11"/>
        <w:ind w:firstLine="720"/>
        <w:jc w:val="both"/>
      </w:pPr>
      <w:r>
        <w:rPr>
          <w:u w:val="single"/>
        </w:rPr>
        <w:t>Пляжные вещи</w:t>
      </w:r>
    </w:p>
    <w:p w:rsidR="00191C62" w:rsidRDefault="008F79DD">
      <w:pPr>
        <w:pStyle w:val="11"/>
        <w:ind w:firstLine="240"/>
      </w:pPr>
      <w:r>
        <w:t>-</w:t>
      </w:r>
      <w:r>
        <w:rPr>
          <w:b/>
          <w:bCs/>
        </w:rPr>
        <w:t xml:space="preserve">головной убор от солнца </w:t>
      </w:r>
      <w:r>
        <w:t>(косынка, бандана, бейсболка,</w:t>
      </w:r>
    </w:p>
    <w:p w:rsidR="00191C62" w:rsidRDefault="008F79DD">
      <w:pPr>
        <w:pStyle w:val="11"/>
        <w:ind w:left="1040" w:hanging="760"/>
      </w:pPr>
      <w:r>
        <w:t>-купальный костюм (купальник, плавки)-лучше два, чтобы исключить пользование влажными вещами;</w:t>
      </w:r>
    </w:p>
    <w:p w:rsidR="00191C62" w:rsidRDefault="008F79DD">
      <w:pPr>
        <w:pStyle w:val="11"/>
        <w:spacing w:after="320"/>
        <w:ind w:left="1200" w:firstLine="0"/>
      </w:pPr>
      <w:r>
        <w:t>-сланцы.</w:t>
      </w:r>
    </w:p>
    <w:p w:rsidR="00191C62" w:rsidRDefault="008F79DD">
      <w:pPr>
        <w:pStyle w:val="11"/>
        <w:ind w:firstLine="0"/>
      </w:pPr>
      <w:r>
        <w:rPr>
          <w:u w:val="single"/>
        </w:rPr>
        <w:lastRenderedPageBreak/>
        <w:t>Одежда и обувь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272"/>
        </w:tabs>
        <w:ind w:left="1134" w:firstLine="0"/>
      </w:pPr>
      <w:bookmarkStart w:id="27" w:name="bookmark26"/>
      <w:bookmarkEnd w:id="27"/>
      <w:r>
        <w:t>пижама</w:t>
      </w:r>
      <w:r w:rsidR="0059301E">
        <w:t xml:space="preserve"> (теплая)</w:t>
      </w:r>
      <w:r>
        <w:t>, нижнее белье;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272"/>
        </w:tabs>
        <w:ind w:left="1134" w:firstLine="0"/>
      </w:pPr>
      <w:bookmarkStart w:id="28" w:name="bookmark27"/>
      <w:bookmarkEnd w:id="28"/>
      <w:r>
        <w:t>майки, футболки, рубашки (в т.ч. с длинным рукавом);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312"/>
        </w:tabs>
        <w:ind w:left="1134" w:firstLine="0"/>
      </w:pPr>
      <w:bookmarkStart w:id="29" w:name="bookmark28"/>
      <w:bookmarkEnd w:id="29"/>
      <w:r>
        <w:t>колготки, лосины;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312"/>
        </w:tabs>
        <w:ind w:left="1134" w:firstLine="0"/>
      </w:pPr>
      <w:bookmarkStart w:id="30" w:name="bookmark29"/>
      <w:bookmarkEnd w:id="30"/>
      <w:r>
        <w:t>носки (6-7 пар), в т.ч-теплые;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312"/>
        </w:tabs>
        <w:ind w:left="1134" w:firstLine="0"/>
      </w:pPr>
      <w:bookmarkStart w:id="31" w:name="bookmark30"/>
      <w:bookmarkEnd w:id="31"/>
      <w:r>
        <w:t>шорты (2-3 шт), джинсы;</w:t>
      </w:r>
    </w:p>
    <w:p w:rsidR="00191C62" w:rsidRDefault="0059301E" w:rsidP="0059301E">
      <w:pPr>
        <w:pStyle w:val="11"/>
        <w:tabs>
          <w:tab w:val="left" w:pos="0"/>
        </w:tabs>
        <w:ind w:left="1134" w:firstLine="0"/>
        <w:jc w:val="both"/>
      </w:pPr>
      <w:bookmarkStart w:id="32" w:name="bookmark31"/>
      <w:bookmarkEnd w:id="32"/>
      <w:r>
        <w:t xml:space="preserve">-  </w:t>
      </w:r>
      <w:r w:rsidR="008F79DD">
        <w:t>спортивный костюм;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112"/>
        </w:tabs>
        <w:ind w:left="1134" w:firstLine="0"/>
        <w:jc w:val="both"/>
      </w:pPr>
      <w:bookmarkStart w:id="33" w:name="bookmark32"/>
      <w:bookmarkEnd w:id="33"/>
      <w:r>
        <w:t>свитер, водолазка, ветровка;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112"/>
        </w:tabs>
        <w:ind w:left="1134" w:firstLine="0"/>
        <w:jc w:val="both"/>
      </w:pPr>
      <w:bookmarkStart w:id="34" w:name="bookmark33"/>
      <w:bookmarkEnd w:id="34"/>
      <w:r>
        <w:t>куртка с капюшоном, резиновая обувь на случай непогоды;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112"/>
        </w:tabs>
        <w:ind w:left="1134" w:firstLine="0"/>
        <w:jc w:val="both"/>
      </w:pPr>
      <w:bookmarkStart w:id="35" w:name="bookmark34"/>
      <w:bookmarkEnd w:id="35"/>
      <w:r>
        <w:t>кроссовки;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112"/>
        </w:tabs>
        <w:ind w:left="1134" w:firstLine="0"/>
        <w:jc w:val="both"/>
      </w:pPr>
      <w:bookmarkStart w:id="36" w:name="bookmark35"/>
      <w:bookmarkEnd w:id="36"/>
      <w:r>
        <w:t>легкая удобная уличная обувь: босоножки, сандалии; тапочки или сланцы для пребывания в корпусе;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1112"/>
        </w:tabs>
        <w:ind w:left="1134" w:firstLine="0"/>
        <w:jc w:val="both"/>
      </w:pPr>
      <w:bookmarkStart w:id="37" w:name="bookmark36"/>
      <w:bookmarkEnd w:id="37"/>
      <w:r>
        <w:t>нарядная одежда, сценические костюмы для участия в шоу-программах, конкурсах, праздниках, дискотеках.</w:t>
      </w:r>
    </w:p>
    <w:p w:rsidR="00191C62" w:rsidRDefault="008F79DD">
      <w:pPr>
        <w:pStyle w:val="11"/>
        <w:spacing w:after="320"/>
        <w:ind w:firstLine="580"/>
        <w:jc w:val="both"/>
      </w:pPr>
      <w:r>
        <w:t>Для выезда на экскурсии (если Вы приобрели их в качестве дополнительных услуг) снабдите ребёнка небольшим рюкзачком.</w:t>
      </w:r>
    </w:p>
    <w:p w:rsidR="00191C62" w:rsidRDefault="008F79DD">
      <w:pPr>
        <w:pStyle w:val="11"/>
        <w:ind w:firstLine="460"/>
        <w:jc w:val="both"/>
      </w:pPr>
      <w:r>
        <w:t xml:space="preserve">Вещи ребёнка (их не нужно брать слишком много) должны быть упакованы в один, удобный для транспортировки, чемодан или сумку. Обратите внимание на то, что вещи должны быть ему хорошо знакомы </w:t>
      </w:r>
      <w:r>
        <w:rPr>
          <w:b/>
          <w:bCs/>
        </w:rPr>
        <w:t xml:space="preserve">(и обязательно промаркированы!!!). </w:t>
      </w:r>
      <w:r>
        <w:t>Очень хорошо, если ребенок сам составит список вещей, положенных в чемодан - это упростит сборы в обратную дорогу (один список положите ребенку, второй оставьте себе):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6"/>
        <w:gridCol w:w="2232"/>
        <w:gridCol w:w="2486"/>
        <w:gridCol w:w="3029"/>
      </w:tblGrid>
      <w:tr w:rsidR="00191C62">
        <w:trPr>
          <w:trHeight w:hRule="exact" w:val="39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беру с собой в лагерь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забираю с собой из лагеря</w:t>
            </w:r>
          </w:p>
        </w:tc>
      </w:tr>
      <w:tr w:rsidR="00191C62">
        <w:trPr>
          <w:trHeight w:hRule="exact" w:val="35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C62" w:rsidRDefault="00191C62">
            <w:pPr>
              <w:rPr>
                <w:sz w:val="10"/>
                <w:szCs w:val="10"/>
              </w:rPr>
            </w:pPr>
          </w:p>
        </w:tc>
      </w:tr>
      <w:tr w:rsidR="00191C62">
        <w:trPr>
          <w:trHeight w:hRule="exact" w:val="39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костюм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C62" w:rsidRDefault="008F79D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2" w:rsidRDefault="00191C62">
            <w:pPr>
              <w:rPr>
                <w:sz w:val="10"/>
                <w:szCs w:val="10"/>
              </w:rPr>
            </w:pPr>
          </w:p>
        </w:tc>
      </w:tr>
    </w:tbl>
    <w:p w:rsidR="00191C62" w:rsidRDefault="008F79DD">
      <w:pPr>
        <w:pStyle w:val="a5"/>
        <w:ind w:firstLine="0"/>
      </w:pPr>
      <w:r>
        <w:t>Ребенок должен получить четкие рекомендации, как и где хранить грязные вещи.</w:t>
      </w:r>
    </w:p>
    <w:p w:rsidR="00191C62" w:rsidRDefault="00191C62">
      <w:pPr>
        <w:spacing w:after="319" w:line="1" w:lineRule="exact"/>
      </w:pPr>
    </w:p>
    <w:p w:rsidR="00191C62" w:rsidRDefault="008F79DD">
      <w:pPr>
        <w:pStyle w:val="11"/>
        <w:spacing w:after="280"/>
        <w:ind w:left="160" w:firstLine="300"/>
        <w:jc w:val="both"/>
      </w:pPr>
      <w:r>
        <w:rPr>
          <w:b/>
          <w:bCs/>
        </w:rPr>
        <w:t xml:space="preserve">Можно взять: </w:t>
      </w:r>
      <w:r>
        <w:t>фонарик (с комплектом батареек), недорогой фотоаппарат, настольные игры, книги, игрушки, фломастеры, ручки, альбом</w:t>
      </w:r>
      <w:r w:rsidR="0059301E">
        <w:t>, защитные мази и гели от насекомых (категорически запрещены аэрозоли и спреи!)</w:t>
      </w:r>
      <w:r>
        <w:t xml:space="preserve"> и т.п.</w:t>
      </w:r>
    </w:p>
    <w:p w:rsidR="00191C62" w:rsidRDefault="008F79DD">
      <w:pPr>
        <w:pStyle w:val="10"/>
        <w:keepNext/>
        <w:keepLines/>
        <w:jc w:val="both"/>
      </w:pPr>
      <w:bookmarkStart w:id="38" w:name="bookmark37"/>
      <w:bookmarkStart w:id="39" w:name="bookmark38"/>
      <w:bookmarkStart w:id="40" w:name="bookmark39"/>
      <w:r>
        <w:t>Что НЕ СЛЕДУЕТ брать с собой в лагерь:</w:t>
      </w:r>
      <w:bookmarkEnd w:id="38"/>
      <w:bookmarkEnd w:id="39"/>
      <w:bookmarkEnd w:id="40"/>
    </w:p>
    <w:p w:rsidR="00191C62" w:rsidRDefault="008F79DD">
      <w:pPr>
        <w:pStyle w:val="1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41" w:name="bookmark40"/>
      <w:bookmarkEnd w:id="41"/>
      <w:r>
        <w:t>ювелирные изделия из драгоценных металлов с драгоценными камнями;</w:t>
      </w:r>
    </w:p>
    <w:p w:rsidR="00191C62" w:rsidRDefault="008F79DD">
      <w:pPr>
        <w:pStyle w:val="11"/>
        <w:ind w:left="580" w:firstLine="0"/>
        <w:jc w:val="both"/>
      </w:pPr>
      <w:r>
        <w:t>-дорогую одежду и обувь (для активного отдыха-максимально функциональные вещи);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852"/>
        </w:tabs>
        <w:ind w:firstLine="580"/>
        <w:jc w:val="both"/>
      </w:pPr>
      <w:bookmarkStart w:id="42" w:name="bookmark41"/>
      <w:bookmarkEnd w:id="42"/>
      <w:r>
        <w:t>парфюмерию в стеклянном флаконе;</w:t>
      </w:r>
    </w:p>
    <w:p w:rsidR="00191C62" w:rsidRDefault="008F79DD" w:rsidP="0059301E">
      <w:pPr>
        <w:pStyle w:val="11"/>
        <w:tabs>
          <w:tab w:val="left" w:pos="8730"/>
        </w:tabs>
        <w:ind w:firstLine="580"/>
        <w:jc w:val="both"/>
      </w:pPr>
      <w:r>
        <w:t>-дорогостоящую аудио/видео-технику (игровые приставки,</w:t>
      </w:r>
      <w:r w:rsidR="00DE0763">
        <w:t xml:space="preserve"> </w:t>
      </w:r>
      <w:r>
        <w:t>планшеты,</w:t>
      </w:r>
      <w:r w:rsidR="00DE0763">
        <w:t xml:space="preserve"> </w:t>
      </w:r>
      <w:r>
        <w:t>ноутбуки, плееры, мобильные телефоны)</w:t>
      </w:r>
    </w:p>
    <w:p w:rsidR="00191C62" w:rsidRDefault="008F79DD">
      <w:pPr>
        <w:pStyle w:val="20"/>
        <w:spacing w:after="280" w:line="240" w:lineRule="auto"/>
        <w:ind w:left="580" w:firstLine="340"/>
        <w:jc w:val="both"/>
      </w:pPr>
      <w:r>
        <w:rPr>
          <w:b/>
          <w:bCs/>
          <w:i w:val="0"/>
          <w:iCs w:val="0"/>
        </w:rPr>
        <w:t>За порчу и утерю личных вещей администрация лагеря ответственность не несет, все вещи родители дают под ответственность ребенка (Конституция Российской Федерации п.3 ст. 17, Гражданский Кодекс Российской Федерации Статья ст.28. Дееспособность малолетних).</w:t>
      </w:r>
    </w:p>
    <w:p w:rsidR="00191C62" w:rsidRDefault="008F79DD">
      <w:pPr>
        <w:pStyle w:val="10"/>
        <w:keepNext/>
        <w:keepLines/>
        <w:jc w:val="both"/>
      </w:pPr>
      <w:bookmarkStart w:id="43" w:name="bookmark42"/>
      <w:bookmarkStart w:id="44" w:name="bookmark43"/>
      <w:bookmarkStart w:id="45" w:name="bookmark44"/>
      <w:r>
        <w:t>Что брать с собой ЗАПРЕЩЕНО:</w:t>
      </w:r>
      <w:bookmarkEnd w:id="43"/>
      <w:bookmarkEnd w:id="44"/>
      <w:bookmarkEnd w:id="45"/>
    </w:p>
    <w:p w:rsidR="00191C62" w:rsidRDefault="008F79DD">
      <w:pPr>
        <w:pStyle w:val="11"/>
        <w:numPr>
          <w:ilvl w:val="0"/>
          <w:numId w:val="2"/>
        </w:numPr>
        <w:tabs>
          <w:tab w:val="left" w:pos="722"/>
        </w:tabs>
        <w:ind w:firstLine="440"/>
        <w:jc w:val="both"/>
      </w:pPr>
      <w:bookmarkStart w:id="46" w:name="bookmark45"/>
      <w:bookmarkEnd w:id="46"/>
      <w:r>
        <w:t>вилки, ножи и другие колюще-режущие предметы;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722"/>
        </w:tabs>
        <w:ind w:firstLine="440"/>
        <w:jc w:val="both"/>
      </w:pPr>
      <w:bookmarkStart w:id="47" w:name="bookmark46"/>
      <w:bookmarkEnd w:id="47"/>
      <w:r>
        <w:t>спички, зажигалки, петарды, хлопушки;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722"/>
        </w:tabs>
        <w:ind w:firstLine="440"/>
        <w:jc w:val="both"/>
      </w:pPr>
      <w:bookmarkStart w:id="48" w:name="bookmark47"/>
      <w:bookmarkEnd w:id="48"/>
      <w:r>
        <w:t>сигареты, алкогольные напитки;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742"/>
        </w:tabs>
        <w:ind w:left="580" w:hanging="120"/>
        <w:jc w:val="both"/>
      </w:pPr>
      <w:bookmarkStart w:id="49" w:name="bookmark48"/>
      <w:bookmarkEnd w:id="49"/>
      <w:r>
        <w:lastRenderedPageBreak/>
        <w:t>медицинские препараты (кроме жизненно необходимых для детей с хроническими заболеваниями. В этом случае необходимо ОБЯЗАТЕЛЬНО поставить в известность врача лагеря);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722"/>
        </w:tabs>
        <w:ind w:firstLine="440"/>
        <w:jc w:val="both"/>
      </w:pPr>
      <w:bookmarkStart w:id="50" w:name="bookmark49"/>
      <w:bookmarkEnd w:id="50"/>
      <w:r>
        <w:t>чипсы, сухарики, пюре, вермишель быстрого приготовления;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722"/>
        </w:tabs>
        <w:ind w:firstLine="440"/>
        <w:jc w:val="both"/>
      </w:pPr>
      <w:bookmarkStart w:id="51" w:name="bookmark50"/>
      <w:bookmarkEnd w:id="51"/>
      <w:r>
        <w:t>мясные или рыбные консервы;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742"/>
        </w:tabs>
        <w:spacing w:after="140"/>
        <w:ind w:left="580" w:hanging="120"/>
        <w:jc w:val="both"/>
      </w:pPr>
      <w:bookmarkStart w:id="52" w:name="bookmark51"/>
      <w:bookmarkEnd w:id="52"/>
      <w:r>
        <w:t>скоропортящиеся продукты: торты, пирожные, излишнее количество сладостей, кисломолочные и жирные продукты.</w:t>
      </w:r>
    </w:p>
    <w:p w:rsidR="00191C62" w:rsidRDefault="008F79DD">
      <w:pPr>
        <w:pStyle w:val="10"/>
        <w:keepNext/>
        <w:keepLines/>
        <w:ind w:firstLine="320"/>
        <w:jc w:val="both"/>
      </w:pPr>
      <w:bookmarkStart w:id="53" w:name="bookmark52"/>
      <w:bookmarkStart w:id="54" w:name="bookmark53"/>
      <w:bookmarkStart w:id="55" w:name="bookmark54"/>
      <w:r>
        <w:t>Нужно ли давать ребенку в лагерь деньги?</w:t>
      </w:r>
      <w:bookmarkEnd w:id="53"/>
      <w:bookmarkEnd w:id="54"/>
      <w:bookmarkEnd w:id="55"/>
    </w:p>
    <w:p w:rsidR="00191C62" w:rsidRDefault="008F79DD">
      <w:pPr>
        <w:pStyle w:val="11"/>
        <w:spacing w:after="320"/>
        <w:ind w:firstLine="380"/>
        <w:jc w:val="both"/>
      </w:pPr>
      <w:r>
        <w:t xml:space="preserve">В нашем лагере нет ни магазина, ни буфета, ни лавки с сувенирной продукцией, поэтому нет смысла давать детям деньги на «вкусняшки», личные расходы или «на всякий случай». В качестве дополнительных услуг мы предлагаем только </w:t>
      </w:r>
      <w:r w:rsidR="0059301E">
        <w:rPr>
          <w:b/>
          <w:bCs/>
          <w:i/>
          <w:iCs/>
        </w:rPr>
        <w:t xml:space="preserve">экскурсионное обслуживание, </w:t>
      </w:r>
      <w:r w:rsidR="0059301E">
        <w:rPr>
          <w:bCs/>
          <w:iCs/>
        </w:rPr>
        <w:t>где можно будет приобрести сувенир.</w:t>
      </w:r>
      <w:r>
        <w:t xml:space="preserve"> Направления экскурсий и их стоимость можно уточнить на сайте ДОЛ «Горный Орленок» в разделе «Сезон- 202</w:t>
      </w:r>
      <w:r w:rsidR="00296E3E">
        <w:t>4</w:t>
      </w:r>
      <w:r>
        <w:t xml:space="preserve">», </w:t>
      </w:r>
      <w:r w:rsidR="0059301E">
        <w:t xml:space="preserve">а также </w:t>
      </w:r>
      <w:r>
        <w:t>у менеджера или в туристическом агентстве, где Вы приобрели путёвку в наш лагерь. Мы настоятельно рекомендуем определиться с выбором экскурсий на этапе оформления договора и перед заездом ещё раз проговорить с ребёнком, на какие экскурсии он едет, а на какие-нет.</w:t>
      </w:r>
    </w:p>
    <w:p w:rsidR="00191C62" w:rsidRDefault="008F79DD">
      <w:pPr>
        <w:pStyle w:val="10"/>
        <w:keepNext/>
        <w:keepLines/>
        <w:ind w:firstLine="320"/>
        <w:jc w:val="both"/>
      </w:pPr>
      <w:bookmarkStart w:id="56" w:name="bookmark55"/>
      <w:bookmarkStart w:id="57" w:name="bookmark56"/>
      <w:bookmarkStart w:id="58" w:name="bookmark57"/>
      <w:r>
        <w:t>Как связаться с ребёнком?</w:t>
      </w:r>
      <w:bookmarkEnd w:id="56"/>
      <w:bookmarkEnd w:id="57"/>
      <w:bookmarkEnd w:id="58"/>
    </w:p>
    <w:p w:rsidR="00191C62" w:rsidRDefault="008F79DD">
      <w:pPr>
        <w:pStyle w:val="11"/>
        <w:ind w:firstLine="380"/>
        <w:jc w:val="both"/>
      </w:pPr>
      <w:r>
        <w:t>В лагере дети</w:t>
      </w:r>
      <w:r w:rsidR="0087739A">
        <w:t xml:space="preserve"> могут</w:t>
      </w:r>
      <w:r w:rsidR="00DE0763">
        <w:t xml:space="preserve"> </w:t>
      </w:r>
      <w:r w:rsidR="0087739A">
        <w:t>пользоваться</w:t>
      </w:r>
      <w:r>
        <w:t xml:space="preserve"> мобильными телефонами, однако зачастую возможность быть всегда на связи с семьёй становится источником проблем:</w:t>
      </w:r>
    </w:p>
    <w:p w:rsidR="00191C62" w:rsidRDefault="008F79DD">
      <w:pPr>
        <w:pStyle w:val="11"/>
        <w:ind w:firstLine="0"/>
        <w:jc w:val="both"/>
      </w:pPr>
      <w:r>
        <w:t>- ребенок только начинает привыкать к новым условиям, а родители напоминают ему о доме (постарайтесь общаться с ребенком по телефону до 18 часов - в это время ваш ребенок увлечен деятельностью и общением, и Ваш звонок не вызовет грусти; вечерние звонки, особенно ближе к отбою, заставляют ребенка очень скучать по дому),</w:t>
      </w:r>
    </w:p>
    <w:p w:rsidR="00191C62" w:rsidRDefault="008F79DD">
      <w:pPr>
        <w:pStyle w:val="11"/>
        <w:numPr>
          <w:ilvl w:val="0"/>
          <w:numId w:val="2"/>
        </w:numPr>
        <w:tabs>
          <w:tab w:val="left" w:pos="269"/>
        </w:tabs>
        <w:ind w:firstLine="0"/>
        <w:jc w:val="both"/>
      </w:pPr>
      <w:bookmarkStart w:id="59" w:name="bookmark58"/>
      <w:bookmarkEnd w:id="59"/>
      <w:r>
        <w:t>ребёнок отвлекается от коллективных дел тогда, когда на них нужно сосредоточиться (помните, что обычный день ребенка достаточно насыщен различными занятиями, активностями, отрядными и общелагерными делами, где важно эмоциональное включение и участие Вашего ребенка в программу дел каждого дня);</w:t>
      </w:r>
    </w:p>
    <w:p w:rsidR="0059301E" w:rsidRDefault="0059301E" w:rsidP="0059301E">
      <w:pPr>
        <w:pStyle w:val="11"/>
        <w:numPr>
          <w:ilvl w:val="0"/>
          <w:numId w:val="2"/>
        </w:numPr>
        <w:tabs>
          <w:tab w:val="left" w:pos="269"/>
        </w:tabs>
        <w:spacing w:after="260"/>
        <w:ind w:firstLine="600"/>
        <w:jc w:val="both"/>
      </w:pPr>
      <w:bookmarkStart w:id="60" w:name="bookmark59"/>
      <w:bookmarkEnd w:id="60"/>
      <w:r>
        <w:t xml:space="preserve">ДОЛ – это эффективное место для отдыха от гаджетов. Гаджеты в лагере мешают всем! Очень просим Вас предупредить ребенка, что </w:t>
      </w:r>
      <w:r w:rsidRPr="0059301E">
        <w:rPr>
          <w:b/>
        </w:rPr>
        <w:t>телефон можно сдать на хранение вожатым</w:t>
      </w:r>
      <w:r>
        <w:t xml:space="preserve">. </w:t>
      </w:r>
      <w:r w:rsidR="008F79DD">
        <w:t>Рекомендуем Вам установить определ</w:t>
      </w:r>
      <w:r>
        <w:t>енные часы для связи с ребенком (до завтрака и во время тихого часа).</w:t>
      </w:r>
    </w:p>
    <w:p w:rsidR="00191C62" w:rsidRDefault="008F79DD" w:rsidP="0059301E">
      <w:pPr>
        <w:pStyle w:val="11"/>
        <w:numPr>
          <w:ilvl w:val="0"/>
          <w:numId w:val="2"/>
        </w:numPr>
        <w:tabs>
          <w:tab w:val="left" w:pos="269"/>
        </w:tabs>
        <w:spacing w:after="260"/>
        <w:ind w:firstLine="600"/>
        <w:jc w:val="both"/>
      </w:pPr>
      <w:r>
        <w:t xml:space="preserve"> Для экстренных звонков Вы можете связаться с администрацией лагеря по </w:t>
      </w:r>
      <w:r w:rsidR="0059301E">
        <w:t xml:space="preserve">телефону 8923-650-00-66 , </w:t>
      </w:r>
      <w:r w:rsidR="00296E3E">
        <w:t xml:space="preserve">средством </w:t>
      </w:r>
      <w:r w:rsidR="00296E3E" w:rsidRPr="0059301E">
        <w:rPr>
          <w:rStyle w:val="hgkelc"/>
          <w:bCs/>
        </w:rPr>
        <w:t>WhatsApp</w:t>
      </w:r>
      <w:r w:rsidR="00DE0763">
        <w:rPr>
          <w:rStyle w:val="hgkelc"/>
          <w:bCs/>
        </w:rPr>
        <w:t xml:space="preserve"> </w:t>
      </w:r>
      <w:r>
        <w:t xml:space="preserve">тел. </w:t>
      </w:r>
      <w:r w:rsidRPr="0059301E">
        <w:t>8923-6</w:t>
      </w:r>
      <w:r w:rsidR="00296E3E" w:rsidRPr="0059301E">
        <w:t>50-00-20</w:t>
      </w:r>
    </w:p>
    <w:p w:rsidR="00191C62" w:rsidRDefault="008F79DD">
      <w:pPr>
        <w:pStyle w:val="20"/>
        <w:ind w:left="0" w:firstLine="500"/>
        <w:jc w:val="both"/>
      </w:pPr>
      <w:r>
        <w:t>Постарайтесь излишне не контролировать ребёнка. Некоторые дети привыкли решать все свои проблемы при помощи родителей и по каждому, даже незначительному, поводу не хотят отойти от этой привычки в оздоровительном лагере. Но ведь лагерь — это шаг на пути к самостоятельной жизни, это получение навыков коммуникации и адаптации в новом коллективе. Доверьте своему ребенку самому принимать решения и почувствовать себя самостоятельным!</w:t>
      </w:r>
    </w:p>
    <w:p w:rsidR="00191C62" w:rsidRDefault="008F79DD">
      <w:pPr>
        <w:pStyle w:val="20"/>
        <w:ind w:left="0" w:firstLine="500"/>
        <w:jc w:val="both"/>
      </w:pPr>
      <w:r>
        <w:t>Если ваш ребенок не звонит Вам, это не значит, что он вас не любит и забыл. Не обижайтесь на него и не переживайте. Это может означать следующее: у него все в порядке или ему просто некогда. У него может быть разряжен телефон или закончились деньги на счету. Не волнуйтесь и не паникуйте! Мы заботимся о Ваших детях!</w:t>
      </w:r>
    </w:p>
    <w:p w:rsidR="00191C62" w:rsidRDefault="008F79DD">
      <w:pPr>
        <w:pStyle w:val="11"/>
        <w:spacing w:after="260"/>
        <w:ind w:firstLine="500"/>
        <w:jc w:val="both"/>
      </w:pPr>
      <w:r>
        <w:lastRenderedPageBreak/>
        <w:t>Обращаем Ваше внимание, что на территории лагеря «Мегафон» обеспечивает достаточно качественную сотовую связь, остальные операторы («Билайн», «МТС», «Те1е2») работают крайне нестабильно.</w:t>
      </w:r>
    </w:p>
    <w:p w:rsidR="0059301E" w:rsidRDefault="0059301E">
      <w:pPr>
        <w:pStyle w:val="11"/>
        <w:spacing w:after="260"/>
        <w:ind w:firstLine="500"/>
        <w:jc w:val="both"/>
        <w:rPr>
          <w:b/>
        </w:rPr>
      </w:pPr>
      <w:r w:rsidRPr="0059301E">
        <w:rPr>
          <w:b/>
        </w:rPr>
        <w:t>Автобусная доставка</w:t>
      </w:r>
    </w:p>
    <w:p w:rsidR="0059301E" w:rsidRDefault="0059301E">
      <w:pPr>
        <w:pStyle w:val="11"/>
        <w:spacing w:after="260"/>
        <w:ind w:firstLine="500"/>
        <w:jc w:val="both"/>
      </w:pPr>
      <w:r>
        <w:t>Если ребенок едет с нами на автобусе до лагеря, просим принять во внимание:</w:t>
      </w:r>
    </w:p>
    <w:p w:rsidR="0059301E" w:rsidRDefault="0059301E" w:rsidP="0059301E">
      <w:pPr>
        <w:pStyle w:val="11"/>
        <w:numPr>
          <w:ilvl w:val="0"/>
          <w:numId w:val="6"/>
        </w:numPr>
        <w:spacing w:after="260"/>
        <w:jc w:val="both"/>
      </w:pPr>
      <w:r>
        <w:t>Доставка детей осуществляется на комфортабельных автобусах туристического класса с соблюдением всех требований ГИБДД к детским перевозкам. Время в пути 6-8 часов в зависимости от дорожной обстановки. В течение поездки автобус делает 2-3 заранее запланированные остановке. Также предусмотрены остановки по требованию.</w:t>
      </w:r>
    </w:p>
    <w:p w:rsidR="0059301E" w:rsidRDefault="0059301E" w:rsidP="0059301E">
      <w:pPr>
        <w:pStyle w:val="11"/>
        <w:numPr>
          <w:ilvl w:val="0"/>
          <w:numId w:val="6"/>
        </w:numPr>
        <w:spacing w:after="260"/>
        <w:jc w:val="both"/>
      </w:pPr>
      <w:r>
        <w:t>Вода. На каждого ребенка предусмотрено  по две бутылки (0,5 литра) с водой.</w:t>
      </w:r>
    </w:p>
    <w:p w:rsidR="0059301E" w:rsidRDefault="0059301E" w:rsidP="0059301E">
      <w:pPr>
        <w:pStyle w:val="11"/>
        <w:numPr>
          <w:ilvl w:val="0"/>
          <w:numId w:val="6"/>
        </w:numPr>
        <w:spacing w:after="260"/>
        <w:jc w:val="both"/>
      </w:pPr>
      <w:r>
        <w:t xml:space="preserve">Питание. По дороге до лагеря предусмотрен только сухой паек (фрукт, печенье и т.д.) поэтому можно дать с собой ребенку перекус (орешки, сухофрукты, выпечка, фрукты и т.д.). Просим не давать скоропортящиеся продукты и фасфуд. </w:t>
      </w:r>
    </w:p>
    <w:p w:rsidR="0059301E" w:rsidRDefault="0059301E" w:rsidP="0059301E">
      <w:pPr>
        <w:pStyle w:val="11"/>
        <w:spacing w:after="260"/>
        <w:ind w:left="1080" w:firstLine="0"/>
        <w:jc w:val="both"/>
      </w:pPr>
      <w:r>
        <w:t>По дороге из лагеря также предусмотрен сухой паек.</w:t>
      </w:r>
    </w:p>
    <w:p w:rsidR="00191C62" w:rsidRDefault="008F79DD">
      <w:pPr>
        <w:pStyle w:val="10"/>
        <w:keepNext/>
        <w:keepLines/>
        <w:ind w:firstLine="500"/>
        <w:jc w:val="both"/>
      </w:pPr>
      <w:bookmarkStart w:id="61" w:name="bookmark60"/>
      <w:bookmarkStart w:id="62" w:name="bookmark61"/>
      <w:bookmarkStart w:id="63" w:name="bookmark62"/>
      <w:r>
        <w:t>Посещение ребёнка в лагере</w:t>
      </w:r>
      <w:bookmarkEnd w:id="61"/>
      <w:bookmarkEnd w:id="62"/>
      <w:bookmarkEnd w:id="63"/>
    </w:p>
    <w:p w:rsidR="00191C62" w:rsidRDefault="008F79DD">
      <w:pPr>
        <w:pStyle w:val="11"/>
        <w:spacing w:after="300"/>
        <w:ind w:firstLine="500"/>
        <w:jc w:val="both"/>
      </w:pPr>
      <w:r>
        <w:t xml:space="preserve">В течение смены родительские дни не предусмотрены, доступ родителей в корпуса исключён. Вы можете пообщаться с ребенком в любой из дней в беседке у входа на территорию (предъявив документ, удостоверяющий личность) или забрать на несколько часов, написав заявление. Не рекомендуем посещения в первые три дня начала смены - в период активной адаптации. </w:t>
      </w:r>
      <w:r>
        <w:rPr>
          <w:u w:val="single"/>
        </w:rPr>
        <w:t xml:space="preserve">Запрещается </w:t>
      </w:r>
      <w:r>
        <w:t>передавать ребенку скоропортящиеся и не рекомендованные для детского питания продукты (торты, пирожные, молочные продукты, колбасу, чипсы, сухарики, газированную воду, копчености, вермишель быстрого приготовления и т.п.)</w:t>
      </w:r>
    </w:p>
    <w:p w:rsidR="00191C62" w:rsidRDefault="008F79DD">
      <w:pPr>
        <w:pStyle w:val="11"/>
        <w:spacing w:after="140" w:line="259" w:lineRule="auto"/>
        <w:ind w:firstLine="300"/>
        <w:jc w:val="both"/>
      </w:pPr>
      <w:r>
        <w:t>Забрать ребенка по окончании смены из лагеря или пункта прибытия при организованном трансфере может только родитель, опекун или доверенное лицо (при наличии доверенности). Самостоятельный выезд детей категорически запрещен.</w:t>
      </w:r>
    </w:p>
    <w:p w:rsidR="00191C62" w:rsidRDefault="008F79DD">
      <w:pPr>
        <w:pStyle w:val="11"/>
        <w:spacing w:line="259" w:lineRule="auto"/>
        <w:ind w:firstLine="500"/>
        <w:jc w:val="both"/>
        <w:rPr>
          <w:sz w:val="18"/>
          <w:szCs w:val="18"/>
        </w:rPr>
      </w:pPr>
      <w:r>
        <w:rPr>
          <w:color w:val="060404"/>
        </w:rPr>
        <w:t xml:space="preserve">Руководство, педагогический коллектив и технический персонал </w:t>
      </w:r>
      <w:r>
        <w:t>лагеря заинтересованы в том, чтобы сделать отдых Вашего ребёнка максимально приятным, полезным и запоминающимся, тем не менее очень многое зависит и от вас, уважаемые родители, и от ваших детей. Подготовьте ребёнка к отдыху заранее, особенно если это его первый опыт: закрепите навыки самообслуживания (</w:t>
      </w:r>
      <w:r>
        <w:rPr>
          <w:color w:val="262626"/>
        </w:rPr>
        <w:t>делаем акцент на чистку зубов, смену нижнего белья и одежды, уборку кровати, поддержание одежды и обуви в чистоте и порядка в комнате, девочки «тренируются» делать супербыстрые и легкие прически</w:t>
      </w:r>
      <w:r>
        <w:t xml:space="preserve">), вместе ознакомьтесь с правилами пребывания в лагере. Важно, чтобы ребенок услышал от Вас, что любые трудности и проблемы можно и нужно обсуждать со взрослыми, которые работают с отрядом: заболел ли живот, или ты волнуешься перед вечерним выступлением, или ты ушибся — подойди и обговори с кем-то из </w:t>
      </w:r>
      <w:r>
        <w:lastRenderedPageBreak/>
        <w:t>старших. С детьми в лагере работают добрые и внимательные наставники, которые помогут решить возникшие проблемы</w:t>
      </w:r>
      <w:r>
        <w:rPr>
          <w:sz w:val="18"/>
          <w:szCs w:val="18"/>
        </w:rPr>
        <w:t>.</w:t>
      </w:r>
    </w:p>
    <w:p w:rsidR="00191C62" w:rsidRDefault="008F79DD">
      <w:pPr>
        <w:pStyle w:val="11"/>
        <w:spacing w:line="259" w:lineRule="auto"/>
        <w:ind w:firstLine="500"/>
        <w:jc w:val="both"/>
      </w:pPr>
      <w:r>
        <w:t xml:space="preserve">И конечно, уважаемые мамы и папы, </w:t>
      </w:r>
      <w:r>
        <w:rPr>
          <w:color w:val="262626"/>
        </w:rPr>
        <w:t xml:space="preserve">усиленно готовьте </w:t>
      </w:r>
      <w:r>
        <w:rPr>
          <w:color w:val="262626"/>
          <w:u w:val="single"/>
        </w:rPr>
        <w:t>себя</w:t>
      </w:r>
      <w:r>
        <w:rPr>
          <w:color w:val="262626"/>
        </w:rPr>
        <w:t xml:space="preserve"> к поездке Вашего </w:t>
      </w:r>
      <w:r>
        <w:t>ребёнка в лагерь: не давайте проявляться родительским страхам и убеждениям, что он без вас не справится - твёрдо верим в своего ребенка!</w:t>
      </w:r>
    </w:p>
    <w:p w:rsidR="00191C62" w:rsidRDefault="008F79DD">
      <w:pPr>
        <w:pStyle w:val="11"/>
        <w:spacing w:after="660" w:line="259" w:lineRule="auto"/>
        <w:ind w:firstLine="360"/>
        <w:jc w:val="both"/>
      </w:pPr>
      <w:r>
        <w:t>Очень важная задача, уважаемые родители (и это в ваших силах!),- возбудить в ребёнке позитив и интерес к предстоящему отдыху, настроить на удивительное летнее времяпрепровождение, новые знакомства и интересные занятия. Лагерь непременно увлечет ребенка, научит быть самостоятельным и подарит массу ярких впечатлений!</w:t>
      </w:r>
    </w:p>
    <w:p w:rsidR="00E3388A" w:rsidRDefault="00E3388A">
      <w:pPr>
        <w:pStyle w:val="11"/>
        <w:spacing w:after="660" w:line="259" w:lineRule="auto"/>
        <w:ind w:firstLine="360"/>
        <w:jc w:val="both"/>
      </w:pPr>
    </w:p>
    <w:p w:rsidR="00E3388A" w:rsidRDefault="00E3388A">
      <w:pPr>
        <w:pStyle w:val="11"/>
        <w:spacing w:after="660" w:line="259" w:lineRule="auto"/>
        <w:ind w:firstLine="360"/>
        <w:jc w:val="both"/>
      </w:pPr>
      <w:r>
        <w:t>Ознакомлен(а):</w:t>
      </w:r>
    </w:p>
    <w:p w:rsidR="007746CC" w:rsidRDefault="007746CC">
      <w:pPr>
        <w:pStyle w:val="11"/>
        <w:spacing w:after="660" w:line="259" w:lineRule="auto"/>
        <w:ind w:firstLine="360"/>
        <w:jc w:val="both"/>
      </w:pPr>
      <w:r>
        <w:t>ФИО ____________________________________________________________</w:t>
      </w:r>
    </w:p>
    <w:p w:rsidR="007746CC" w:rsidRDefault="007746CC" w:rsidP="007746CC">
      <w:pPr>
        <w:pStyle w:val="11"/>
        <w:spacing w:after="660" w:line="259" w:lineRule="auto"/>
        <w:ind w:firstLine="360"/>
        <w:jc w:val="right"/>
      </w:pPr>
      <w:r>
        <w:t>________________ (подпись)</w:t>
      </w:r>
    </w:p>
    <w:p w:rsidR="007746CC" w:rsidRDefault="007746CC" w:rsidP="007746CC">
      <w:pPr>
        <w:pStyle w:val="11"/>
        <w:spacing w:after="660" w:line="259" w:lineRule="auto"/>
        <w:ind w:firstLine="360"/>
        <w:jc w:val="right"/>
      </w:pPr>
    </w:p>
    <w:p w:rsidR="007746CC" w:rsidRDefault="007746CC" w:rsidP="007746CC">
      <w:pPr>
        <w:pStyle w:val="11"/>
        <w:spacing w:after="660" w:line="259" w:lineRule="auto"/>
        <w:ind w:firstLine="360"/>
        <w:jc w:val="right"/>
      </w:pPr>
    </w:p>
    <w:p w:rsidR="00191C62" w:rsidRDefault="008F79DD">
      <w:pPr>
        <w:pStyle w:val="11"/>
        <w:spacing w:after="1040" w:line="259" w:lineRule="auto"/>
        <w:ind w:firstLine="0"/>
        <w:jc w:val="center"/>
      </w:pPr>
      <w:r>
        <w:rPr>
          <w:b/>
          <w:bCs/>
        </w:rPr>
        <w:t>Желаем Вашим детям приятного и запоминающегося отдыха!</w:t>
      </w:r>
    </w:p>
    <w:p w:rsidR="00191C62" w:rsidRDefault="008F7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47745" cy="108521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54774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C62" w:rsidSect="0059301E">
      <w:pgSz w:w="11900" w:h="16840"/>
      <w:pgMar w:top="709" w:right="579" w:bottom="709" w:left="1010" w:header="1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43" w:rsidRDefault="00A83043">
      <w:r>
        <w:separator/>
      </w:r>
    </w:p>
  </w:endnote>
  <w:endnote w:type="continuationSeparator" w:id="1">
    <w:p w:rsidR="00A83043" w:rsidRDefault="00A8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43" w:rsidRDefault="00A83043"/>
  </w:footnote>
  <w:footnote w:type="continuationSeparator" w:id="1">
    <w:p w:rsidR="00A83043" w:rsidRDefault="00A830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068"/>
    <w:multiLevelType w:val="hybridMultilevel"/>
    <w:tmpl w:val="C160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7FF7"/>
    <w:multiLevelType w:val="hybridMultilevel"/>
    <w:tmpl w:val="F904C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72A08"/>
    <w:multiLevelType w:val="multilevel"/>
    <w:tmpl w:val="42C03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83DA3"/>
    <w:multiLevelType w:val="multilevel"/>
    <w:tmpl w:val="B8F07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32516"/>
    <w:multiLevelType w:val="hybridMultilevel"/>
    <w:tmpl w:val="F6363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158B6"/>
    <w:multiLevelType w:val="hybridMultilevel"/>
    <w:tmpl w:val="22DEF4C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1C62"/>
    <w:rsid w:val="00022709"/>
    <w:rsid w:val="00191C62"/>
    <w:rsid w:val="00296E3E"/>
    <w:rsid w:val="00402C91"/>
    <w:rsid w:val="004B666F"/>
    <w:rsid w:val="0059301E"/>
    <w:rsid w:val="005B2D5B"/>
    <w:rsid w:val="005D7F52"/>
    <w:rsid w:val="0063236B"/>
    <w:rsid w:val="007746CC"/>
    <w:rsid w:val="0087739A"/>
    <w:rsid w:val="008F79DD"/>
    <w:rsid w:val="00A83043"/>
    <w:rsid w:val="00CE6CEA"/>
    <w:rsid w:val="00DE0763"/>
    <w:rsid w:val="00E3388A"/>
    <w:rsid w:val="00ED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6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6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4B6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B6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B6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B6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4B666F"/>
    <w:pPr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4B666F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B666F"/>
    <w:pPr>
      <w:spacing w:line="252" w:lineRule="auto"/>
      <w:ind w:left="220" w:firstLine="42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4B666F"/>
    <w:pPr>
      <w:ind w:firstLine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4B666F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gkelc">
    <w:name w:val="hgkelc"/>
    <w:basedOn w:val="a0"/>
    <w:rsid w:val="00296E3E"/>
  </w:style>
  <w:style w:type="paragraph" w:styleId="a8">
    <w:name w:val="Balloon Text"/>
    <w:basedOn w:val="a"/>
    <w:link w:val="a9"/>
    <w:uiPriority w:val="99"/>
    <w:semiHidden/>
    <w:unhideWhenUsed/>
    <w:rsid w:val="00296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E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2" w:lineRule="auto"/>
      <w:ind w:left="220" w:firstLine="42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ind w:firstLine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33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gkelc">
    <w:name w:val="hgkelc"/>
    <w:basedOn w:val="a0"/>
    <w:rsid w:val="00296E3E"/>
  </w:style>
  <w:style w:type="paragraph" w:styleId="a8">
    <w:name w:val="Balloon Text"/>
    <w:basedOn w:val="a"/>
    <w:link w:val="a9"/>
    <w:uiPriority w:val="99"/>
    <w:semiHidden/>
    <w:unhideWhenUsed/>
    <w:rsid w:val="00296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E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ws-user-42@outlook.com</cp:lastModifiedBy>
  <cp:revision>12</cp:revision>
  <dcterms:created xsi:type="dcterms:W3CDTF">2023-03-06T10:57:00Z</dcterms:created>
  <dcterms:modified xsi:type="dcterms:W3CDTF">2024-04-18T08:11:00Z</dcterms:modified>
</cp:coreProperties>
</file>